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313B" w14:textId="77777777"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14:paraId="45C0A78F" w14:textId="47BB9717"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AVVISO PUBBLICO n.</w:t>
      </w:r>
      <w:r w:rsidR="00A46B50">
        <w:rPr>
          <w:rFonts w:asciiTheme="minorHAnsi" w:hAnsiTheme="minorHAnsi" w:cstheme="minorHAnsi"/>
          <w:u w:val="none"/>
        </w:rPr>
        <w:t>4</w:t>
      </w:r>
      <w:r w:rsidRPr="001E1FAC">
        <w:rPr>
          <w:rFonts w:asciiTheme="minorHAnsi" w:hAnsiTheme="minorHAnsi" w:cstheme="minorHAnsi"/>
          <w:u w:val="none"/>
        </w:rPr>
        <w:t>/202</w:t>
      </w:r>
      <w:r w:rsidR="00B74334">
        <w:rPr>
          <w:rFonts w:asciiTheme="minorHAnsi" w:hAnsiTheme="minorHAnsi" w:cstheme="minorHAnsi"/>
          <w:u w:val="none"/>
        </w:rPr>
        <w:t>6</w:t>
      </w:r>
      <w:r w:rsidRPr="001E1FAC">
        <w:rPr>
          <w:rFonts w:asciiTheme="minorHAnsi" w:hAnsiTheme="minorHAnsi" w:cstheme="minorHAnsi"/>
          <w:u w:val="none"/>
        </w:rPr>
        <w:t>/DI</w:t>
      </w:r>
      <w:r w:rsidR="00A46B50">
        <w:rPr>
          <w:rFonts w:asciiTheme="minorHAnsi" w:hAnsiTheme="minorHAnsi" w:cstheme="minorHAnsi"/>
          <w:u w:val="none"/>
        </w:rPr>
        <w:t>MET</w:t>
      </w:r>
    </w:p>
    <w:p w14:paraId="0AE8EDFF" w14:textId="77777777"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24FF0955" w14:textId="77777777"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14:paraId="6715D679" w14:textId="77777777" w:rsidR="005A28E8" w:rsidRDefault="0006237F" w:rsidP="003E2351">
      <w:pPr>
        <w:spacing w:before="255"/>
        <w:rPr>
          <w:b/>
          <w:sz w:val="24"/>
        </w:rPr>
      </w:pPr>
      <w:r>
        <w:rPr>
          <w:b/>
          <w:spacing w:val="-2"/>
          <w:sz w:val="24"/>
        </w:rPr>
        <w:t>Premessa</w:t>
      </w:r>
    </w:p>
    <w:p w14:paraId="4BD1BC91" w14:textId="4244D461" w:rsidR="003C026A" w:rsidRPr="00B74334" w:rsidRDefault="0006237F" w:rsidP="00B74334">
      <w:pPr>
        <w:spacing w:before="119"/>
        <w:ind w:right="117"/>
        <w:jc w:val="both"/>
        <w:rPr>
          <w:b/>
          <w:bCs/>
        </w:rPr>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003E2351" w:rsidRPr="003E2351">
        <w:rPr>
          <w:b/>
        </w:rPr>
        <w:t xml:space="preserve">AVVISO PUBBLICO </w:t>
      </w:r>
      <w:r w:rsidR="003E2351" w:rsidRPr="001E1FAC">
        <w:rPr>
          <w:b/>
        </w:rPr>
        <w:t>n.</w:t>
      </w:r>
      <w:r w:rsidR="0045016A">
        <w:rPr>
          <w:b/>
        </w:rPr>
        <w:t xml:space="preserve"> 0</w:t>
      </w:r>
      <w:r w:rsidR="00A46B50">
        <w:rPr>
          <w:b/>
        </w:rPr>
        <w:t>4</w:t>
      </w:r>
      <w:r w:rsidR="003E2351" w:rsidRPr="001E1FAC">
        <w:rPr>
          <w:b/>
        </w:rPr>
        <w:t>/202</w:t>
      </w:r>
      <w:r w:rsidR="00B74334">
        <w:rPr>
          <w:b/>
        </w:rPr>
        <w:t>6</w:t>
      </w:r>
      <w:r w:rsidR="003E2351" w:rsidRPr="001E1FAC">
        <w:rPr>
          <w:b/>
        </w:rPr>
        <w:t>/</w:t>
      </w:r>
      <w:r w:rsidR="003308DA" w:rsidRPr="001E1FAC">
        <w:rPr>
          <w:b/>
        </w:rPr>
        <w:t>DI</w:t>
      </w:r>
      <w:r w:rsidR="00A46B50">
        <w:rPr>
          <w:b/>
        </w:rPr>
        <w:t>MET</w:t>
      </w:r>
      <w:r w:rsidRPr="001E1FAC">
        <w:rPr>
          <w:b/>
        </w:rPr>
        <w:t>)</w:t>
      </w:r>
      <w:r w:rsidR="003E2351" w:rsidRPr="001E1FAC">
        <w:rPr>
          <w:b/>
        </w:rPr>
        <w:t xml:space="preserve"> </w:t>
      </w:r>
      <w:r w:rsidR="003E2351" w:rsidRPr="001E1FAC">
        <w:t>avente ad oggetto</w:t>
      </w:r>
      <w:r w:rsidR="00F266E6" w:rsidRPr="001E1FAC">
        <w:rPr>
          <w:b/>
        </w:rPr>
        <w:t>:</w:t>
      </w:r>
      <w:r w:rsidR="003E2351" w:rsidRPr="001E1FAC">
        <w:rPr>
          <w:b/>
        </w:rPr>
        <w:t xml:space="preserve"> </w:t>
      </w:r>
      <w:r w:rsidR="000B0001">
        <w:rPr>
          <w:b/>
        </w:rPr>
        <w:t xml:space="preserve"> </w:t>
      </w:r>
      <w:r w:rsidR="003A1612" w:rsidRPr="003A1612">
        <w:rPr>
          <w:b/>
          <w:bCs/>
        </w:rPr>
        <w:t>“</w:t>
      </w:r>
      <w:r w:rsidR="00A46B50" w:rsidRPr="00A46B50">
        <w:rPr>
          <w:b/>
          <w:bCs/>
        </w:rPr>
        <w:t>La vita (non) è un gioco. Giocala bene!</w:t>
      </w:r>
      <w:r w:rsidR="00A46B50">
        <w:rPr>
          <w:b/>
          <w:bCs/>
        </w:rPr>
        <w:t>”</w:t>
      </w:r>
      <w:r w:rsidR="006209A5">
        <w:rPr>
          <w:bCs/>
        </w:rPr>
        <w:t xml:space="preserve">, </w:t>
      </w:r>
      <w:r w:rsidRPr="001E1FAC">
        <w:t>da</w:t>
      </w:r>
      <w:r w:rsidRPr="001E1FAC">
        <w:rPr>
          <w:spacing w:val="-2"/>
        </w:rPr>
        <w:t xml:space="preserve"> </w:t>
      </w:r>
      <w:r w:rsidRPr="001E1FAC">
        <w:t>attivarsi</w:t>
      </w:r>
      <w:r w:rsidRPr="001E1FAC">
        <w:rPr>
          <w:spacing w:val="-3"/>
        </w:rPr>
        <w:t xml:space="preserve"> </w:t>
      </w:r>
      <w:r w:rsidRPr="001E1FAC">
        <w:t>presso</w:t>
      </w:r>
      <w:r w:rsidRPr="001E1FAC">
        <w:rPr>
          <w:spacing w:val="-4"/>
        </w:rPr>
        <w:t xml:space="preserve"> </w:t>
      </w:r>
      <w:r w:rsidRPr="001E1FAC">
        <w:t>l’Università</w:t>
      </w:r>
      <w:r w:rsidRPr="001E1FAC">
        <w:rPr>
          <w:spacing w:val="-2"/>
        </w:rPr>
        <w:t xml:space="preserve"> </w:t>
      </w:r>
      <w:r w:rsidR="003A1612">
        <w:rPr>
          <w:spacing w:val="-2"/>
        </w:rPr>
        <w:t xml:space="preserve">degli Studi </w:t>
      </w:r>
      <w:r w:rsidRPr="001E1FAC">
        <w:t>del</w:t>
      </w:r>
      <w:r w:rsidRPr="001E1FAC">
        <w:rPr>
          <w:spacing w:val="-5"/>
        </w:rPr>
        <w:t xml:space="preserve"> </w:t>
      </w:r>
      <w:r w:rsidRPr="001E1FAC">
        <w:t>Piemonte</w:t>
      </w:r>
      <w:r w:rsidRPr="001E1FAC">
        <w:rPr>
          <w:spacing w:val="-4"/>
        </w:rPr>
        <w:t xml:space="preserve"> </w:t>
      </w:r>
      <w:r w:rsidRPr="001E1FAC">
        <w:t>Orientale</w:t>
      </w:r>
      <w:r w:rsidRPr="001E1FAC">
        <w:rPr>
          <w:spacing w:val="-2"/>
        </w:rPr>
        <w:t xml:space="preserve"> </w:t>
      </w:r>
      <w:r w:rsidRPr="001E1FAC">
        <w:t>–</w:t>
      </w:r>
      <w:r w:rsidRPr="001E1FAC">
        <w:rPr>
          <w:spacing w:val="-3"/>
        </w:rPr>
        <w:t xml:space="preserve"> </w:t>
      </w:r>
      <w:r w:rsidR="00F266E6" w:rsidRPr="001E1FAC">
        <w:t xml:space="preserve">Dipartimento di </w:t>
      </w:r>
      <w:r w:rsidR="00A46B50">
        <w:t>Medicina Traslazionale (DIMET).</w:t>
      </w:r>
      <w:bookmarkStart w:id="0" w:name="_GoBack"/>
      <w:bookmarkEnd w:id="0"/>
    </w:p>
    <w:p w14:paraId="483BF3FF" w14:textId="77777777"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14:paraId="3F0C5800" w14:textId="77777777"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14:paraId="5798D416" w14:textId="77777777"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14:paraId="1D0D32E6" w14:textId="77777777" w:rsidR="005A28E8" w:rsidRDefault="0006237F" w:rsidP="00F266E6">
      <w:pPr>
        <w:pStyle w:val="Titolo1"/>
        <w:spacing w:before="240"/>
        <w:ind w:left="0"/>
        <w:jc w:val="both"/>
      </w:pPr>
      <w:r>
        <w:rPr>
          <w:spacing w:val="-2"/>
        </w:rPr>
        <w:t>Definizioni</w:t>
      </w:r>
    </w:p>
    <w:p w14:paraId="1E667268" w14:textId="77777777"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14:paraId="5B3FB2E2" w14:textId="77777777"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14:paraId="35BE5D4C" w14:textId="77777777"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14:paraId="630DF43D" w14:textId="77777777"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14:paraId="295FBAE1" w14:textId="77777777"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14:paraId="589100BC" w14:textId="77777777"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14:paraId="4DD61293" w14:textId="77777777"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14:paraId="289368EC" w14:textId="77777777" w:rsidR="005A28E8" w:rsidRDefault="0006237F" w:rsidP="00F266E6">
      <w:pPr>
        <w:pStyle w:val="Paragrafoelenco"/>
        <w:numPr>
          <w:ilvl w:val="0"/>
          <w:numId w:val="7"/>
        </w:numPr>
        <w:tabs>
          <w:tab w:val="left" w:pos="0"/>
        </w:tabs>
        <w:ind w:left="714" w:right="144" w:hanging="357"/>
      </w:pPr>
      <w:r>
        <w:lastRenderedPageBreak/>
        <w:t>Diffusione: il dare conoscenza dei dati personali a soggetti indeterminati, in qualunque forma, anche mediante la loro messa a disposizione o consultazione.</w:t>
      </w:r>
    </w:p>
    <w:p w14:paraId="3A2CDF34" w14:textId="77777777"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14:paraId="667BB3F1" w14:textId="77777777"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14:paraId="32B30D87" w14:textId="77777777"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14:paraId="1A1AB9E1" w14:textId="77777777"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14:paraId="0E59AB4F" w14:textId="77777777"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14:paraId="210D9C84" w14:textId="77777777"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14:paraId="223A2AE1" w14:textId="77777777"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14:paraId="2C8BB2AF" w14:textId="77777777"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14:paraId="0652BF37" w14:textId="77777777"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14:paraId="2F7E5A14" w14:textId="77777777"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14:paraId="1D52747B" w14:textId="77777777"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14:paraId="7F4B4389" w14:textId="77777777"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14:paraId="056AC919" w14:textId="77777777"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6CB16DF7" w14:textId="77777777"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14:paraId="6DD48B2C" w14:textId="77777777"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14:paraId="0DEC0D4D" w14:textId="77777777"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14:paraId="33C6EF42" w14:textId="77777777" w:rsidR="005A28E8" w:rsidRDefault="0006237F" w:rsidP="00DD14FA">
      <w:pPr>
        <w:pStyle w:val="Titolo1"/>
        <w:spacing w:before="240"/>
        <w:ind w:left="278"/>
        <w:jc w:val="both"/>
      </w:pPr>
      <w:r>
        <w:lastRenderedPageBreak/>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14:paraId="71D577DD" w14:textId="77777777" w:rsidR="005A28E8" w:rsidRDefault="0006237F" w:rsidP="00DD14FA">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25643EAA" w14:textId="77777777" w:rsidR="005A28E8" w:rsidRDefault="0006237F" w:rsidP="00DD14FA">
      <w:pPr>
        <w:pStyle w:val="Titolo1"/>
        <w:spacing w:before="240"/>
        <w:ind w:left="278"/>
      </w:pPr>
      <w:r>
        <w:t>Diritti</w:t>
      </w:r>
      <w:r>
        <w:rPr>
          <w:spacing w:val="-2"/>
        </w:rPr>
        <w:t xml:space="preserve"> dell’interessato</w:t>
      </w:r>
    </w:p>
    <w:p w14:paraId="11C4D075" w14:textId="77777777"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14:paraId="467DE408" w14:textId="77777777"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14:paraId="66A1E457" w14:textId="77777777"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14:paraId="6BC1CAD9" w14:textId="77777777"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14:paraId="048FE098" w14:textId="77777777"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14:paraId="1EA7E124" w14:textId="77777777"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14:paraId="2974E537" w14:textId="77777777"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14:paraId="048A3F3C" w14:textId="77777777"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14:paraId="46A88284" w14:textId="77777777"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14:paraId="49A3D1C0" w14:textId="77777777"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14:paraId="2CB29DC0" w14:textId="77777777"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14:paraId="5B5A90E9" w14:textId="77777777"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14:paraId="3C762365" w14:textId="77777777"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14:paraId="1B38B0FC" w14:textId="77777777" w:rsidR="00DD14FA" w:rsidRDefault="00DD14FA" w:rsidP="00DD14FA">
      <w:pPr>
        <w:pStyle w:val="Corpotesto"/>
        <w:spacing w:before="1"/>
        <w:jc w:val="both"/>
        <w:rPr>
          <w:spacing w:val="-4"/>
        </w:rPr>
      </w:pPr>
    </w:p>
    <w:p w14:paraId="68EA7E79" w14:textId="77777777" w:rsidR="005A28E8" w:rsidRDefault="0006237F" w:rsidP="00DD14FA">
      <w:pPr>
        <w:pStyle w:val="Corpotesto"/>
        <w:spacing w:before="1"/>
        <w:jc w:val="both"/>
      </w:pPr>
      <w:r>
        <w:rPr>
          <w:spacing w:val="-4"/>
        </w:rPr>
        <w:t>Data</w:t>
      </w:r>
      <w:r w:rsidR="00DD14FA">
        <w:rPr>
          <w:u w:val="single"/>
        </w:rPr>
        <w:t xml:space="preserve">,                                                         </w:t>
      </w:r>
    </w:p>
    <w:p w14:paraId="0702DA60" w14:textId="77777777" w:rsidR="005A28E8" w:rsidRDefault="004755EB" w:rsidP="00DD14FA">
      <w:pPr>
        <w:pStyle w:val="Corpotesto"/>
        <w:spacing w:before="148"/>
      </w:pPr>
      <w:bookmarkStart w:id="1" w:name="_Hlk177725674"/>
      <w:r w:rsidRPr="004755EB">
        <w:rPr>
          <w:rFonts w:asciiTheme="minorHAnsi" w:eastAsia="Times New Roman" w:hAnsiTheme="minorHAnsi" w:cstheme="minorHAnsi"/>
          <w:spacing w:val="-2"/>
          <w:sz w:val="24"/>
          <w:szCs w:val="24"/>
        </w:rPr>
        <w:t>Firma</w:t>
      </w:r>
      <w:r w:rsidRPr="004755EB">
        <w:rPr>
          <w:rFonts w:asciiTheme="minorHAnsi" w:eastAsia="Times New Roman" w:hAnsiTheme="minorHAnsi" w:cstheme="minorHAnsi"/>
          <w:spacing w:val="-2"/>
          <w:sz w:val="24"/>
          <w:szCs w:val="24"/>
          <w:vertAlign w:val="superscript"/>
        </w:rPr>
        <w:footnoteReference w:id="1"/>
      </w:r>
      <w:bookmarkEnd w:id="1"/>
      <w:r>
        <w:rPr>
          <w:rFonts w:asciiTheme="minorHAnsi" w:eastAsia="Times New Roman" w:hAnsiTheme="minorHAnsi" w:cstheme="minorHAnsi"/>
          <w:spacing w:val="-2"/>
          <w:sz w:val="24"/>
          <w:szCs w:val="24"/>
        </w:rPr>
        <w:t xml:space="preserve"> </w:t>
      </w:r>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4C15D2">
      <w:headerReference w:type="default" r:id="rId10"/>
      <w:footerReference w:type="default" r:id="rId11"/>
      <w:pgSz w:w="11920" w:h="16850"/>
      <w:pgMar w:top="3402"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6BC5" w14:textId="77777777" w:rsidR="00337A88" w:rsidRDefault="00337A88">
      <w:r>
        <w:separator/>
      </w:r>
    </w:p>
  </w:endnote>
  <w:endnote w:type="continuationSeparator" w:id="0">
    <w:p w14:paraId="219D4BEA" w14:textId="77777777" w:rsidR="00337A88" w:rsidRDefault="0033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509F" w14:textId="77777777" w:rsidR="005A28E8" w:rsidRDefault="0006237F">
    <w:pPr>
      <w:pStyle w:val="Corpotesto"/>
      <w:spacing w:line="14" w:lineRule="auto"/>
      <w:ind w:left="0"/>
      <w:rPr>
        <w:sz w:val="20"/>
      </w:rPr>
    </w:pPr>
    <w:r>
      <w:rPr>
        <w:noProof/>
      </w:rPr>
      <mc:AlternateContent>
        <mc:Choice Requires="wps">
          <w:drawing>
            <wp:anchor distT="0" distB="0" distL="0" distR="0" simplePos="0" relativeHeight="251677696" behindDoc="1" locked="0" layoutInCell="1" allowOverlap="1" wp14:anchorId="7E4A904E" wp14:editId="4E0E6C29">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CEF98F" w14:textId="77777777"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E4A904E" id="_x0000_t202" coordsize="21600,21600" o:spt="202" path="m,l,21600r21600,l21600,xe">
              <v:stroke joinstyle="miter"/>
              <v:path gradientshapeok="t" o:connecttype="rect"/>
            </v:shapetype>
            <v:shape id="Textbox 9" o:spid="_x0000_s1027" type="#_x0000_t202" style="position:absolute;margin-left:524.6pt;margin-top:781.5pt;width:12.6pt;height:13.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14:paraId="19CEF98F" w14:textId="77777777"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3678" w14:textId="77777777" w:rsidR="00337A88" w:rsidRDefault="00337A88">
      <w:r>
        <w:separator/>
      </w:r>
    </w:p>
  </w:footnote>
  <w:footnote w:type="continuationSeparator" w:id="0">
    <w:p w14:paraId="342B698E" w14:textId="77777777" w:rsidR="00337A88" w:rsidRDefault="00337A88">
      <w:r>
        <w:continuationSeparator/>
      </w:r>
    </w:p>
  </w:footnote>
  <w:footnote w:id="1">
    <w:p w14:paraId="4225BF1B" w14:textId="77777777" w:rsidR="004755EB" w:rsidRDefault="004755EB" w:rsidP="004755EB">
      <w:pPr>
        <w:pStyle w:val="Testonotaapidipagina"/>
      </w:pPr>
      <w:r>
        <w:rPr>
          <w:rStyle w:val="Rimandonotaapidipagina"/>
        </w:rPr>
        <w:footnoteRef/>
      </w:r>
      <w:r>
        <w:t xml:space="preserve"> </w:t>
      </w:r>
      <w:r w:rsidRPr="00200882">
        <w:rPr>
          <w:rFonts w:asciiTheme="minorHAnsi" w:hAnsiTheme="minorHAnsi" w:cstheme="minorHAnsi"/>
        </w:rPr>
        <w:t>Forma olograf</w:t>
      </w:r>
      <w:r w:rsidR="00201778">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75AB" w14:textId="4DBE789A" w:rsidR="005A28E8" w:rsidRPr="00F266E6" w:rsidRDefault="00B74334" w:rsidP="00F266E6">
    <w:pPr>
      <w:pStyle w:val="Intestazione"/>
    </w:pPr>
    <w:r>
      <w:rPr>
        <w:noProof/>
      </w:rPr>
      <w:drawing>
        <wp:anchor distT="0" distB="0" distL="114300" distR="114300" simplePos="0" relativeHeight="251681792" behindDoc="0" locked="0" layoutInCell="1" allowOverlap="1" wp14:anchorId="01397830" wp14:editId="0C0A6E22">
          <wp:simplePos x="0" y="0"/>
          <wp:positionH relativeFrom="column">
            <wp:posOffset>131093</wp:posOffset>
          </wp:positionH>
          <wp:positionV relativeFrom="paragraph">
            <wp:posOffset>180340</wp:posOffset>
          </wp:positionV>
          <wp:extent cx="1834805" cy="853177"/>
          <wp:effectExtent l="0" t="0" r="0" b="444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805" cy="853177"/>
                  </a:xfrm>
                  <a:prstGeom prst="rect">
                    <a:avLst/>
                  </a:prstGeom>
                  <a:noFill/>
                </pic:spPr>
              </pic:pic>
            </a:graphicData>
          </a:graphic>
        </wp:anchor>
      </w:drawing>
    </w:r>
    <w:r>
      <w:rPr>
        <w:noProof/>
      </w:rPr>
      <mc:AlternateContent>
        <mc:Choice Requires="wps">
          <w:drawing>
            <wp:anchor distT="0" distB="0" distL="114300" distR="114300" simplePos="0" relativeHeight="251682816" behindDoc="0" locked="0" layoutInCell="1" allowOverlap="1" wp14:anchorId="0F533D83" wp14:editId="072FBEFC">
              <wp:simplePos x="0" y="0"/>
              <wp:positionH relativeFrom="column">
                <wp:posOffset>-43815</wp:posOffset>
              </wp:positionH>
              <wp:positionV relativeFrom="paragraph">
                <wp:posOffset>1009492</wp:posOffset>
              </wp:positionV>
              <wp:extent cx="2051050" cy="739243"/>
              <wp:effectExtent l="0" t="0" r="0" b="3810"/>
              <wp:wrapNone/>
              <wp:docPr id="3" name="Casella di testo 3"/>
              <wp:cNvGraphicFramePr/>
              <a:graphic xmlns:a="http://schemas.openxmlformats.org/drawingml/2006/main">
                <a:graphicData uri="http://schemas.microsoft.com/office/word/2010/wordprocessingShape">
                  <wps:wsp>
                    <wps:cNvSpPr txBox="1"/>
                    <wps:spPr>
                      <a:xfrm>
                        <a:off x="0" y="0"/>
                        <a:ext cx="2051050" cy="73924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E325967" w14:textId="4417650F" w:rsidR="004C15D2" w:rsidRPr="00C60819" w:rsidRDefault="004C15D2" w:rsidP="004C15D2">
                          <w:pPr>
                            <w:jc w:val="center"/>
                            <w:rPr>
                              <w:rFonts w:ascii="Calibri Light" w:hAnsi="Calibri Light" w:cs="Calibri Light"/>
                              <w:color w:val="808080" w:themeColor="background1" w:themeShade="80"/>
                              <w:sz w:val="18"/>
                            </w:rPr>
                          </w:pPr>
                          <w:r w:rsidRPr="00C60819">
                            <w:rPr>
                              <w:rFonts w:ascii="Calibri Light" w:hAnsi="Calibri Light" w:cs="Calibri Light"/>
                              <w:color w:val="808080" w:themeColor="background1" w:themeShade="80"/>
                              <w:sz w:val="18"/>
                              <w:szCs w:val="18"/>
                            </w:rPr>
                            <w:t xml:space="preserve">DIPARTIMENTO DI </w:t>
                          </w:r>
                          <w:r w:rsidRPr="00C60819">
                            <w:rPr>
                              <w:rFonts w:ascii="Calibri Light" w:hAnsi="Calibri Light" w:cs="Calibri Light"/>
                              <w:color w:val="808080" w:themeColor="background1" w:themeShade="80"/>
                              <w:sz w:val="18"/>
                            </w:rPr>
                            <w:br/>
                          </w:r>
                          <w:r w:rsidR="00A46B50" w:rsidRPr="00A46B50">
                            <w:rPr>
                              <w:rFonts w:ascii="Calibri Light" w:hAnsi="Calibri Light" w:cs="Calibri Light"/>
                              <w:color w:val="808080" w:themeColor="background1" w:themeShade="80"/>
                              <w:sz w:val="18"/>
                            </w:rPr>
                            <w:t>MEDICINA TRASLAZIONALE</w:t>
                          </w:r>
                        </w:p>
                        <w:p w14:paraId="2C9CA1C8" w14:textId="77777777" w:rsidR="004C15D2" w:rsidRPr="00C60819" w:rsidRDefault="00337A88" w:rsidP="004C15D2">
                          <w:pPr>
                            <w:jc w:val="center"/>
                            <w:rPr>
                              <w:rFonts w:ascii="Calibri Light" w:hAnsi="Calibri Light" w:cs="Calibri Light"/>
                              <w:sz w:val="18"/>
                              <w:szCs w:val="18"/>
                            </w:rPr>
                          </w:pPr>
                          <w:hyperlink r:id="rId2" w:history="1">
                            <w:r w:rsidR="004C15D2" w:rsidRPr="00C60819">
                              <w:rPr>
                                <w:rStyle w:val="Collegamentoipertestuale"/>
                                <w:rFonts w:ascii="Calibri Light" w:hAnsi="Calibri Light" w:cs="Calibri Light"/>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33D83" id="_x0000_t202" coordsize="21600,21600" o:spt="202" path="m,l,21600r21600,l21600,xe">
              <v:stroke joinstyle="miter"/>
              <v:path gradientshapeok="t" o:connecttype="rect"/>
            </v:shapetype>
            <v:shape id="Casella di testo 3" o:spid="_x0000_s1026" type="#_x0000_t202" style="position:absolute;margin-left:-3.45pt;margin-top:79.5pt;width:161.5pt;height:58.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PRsgIAAKsFAAAOAAAAZHJzL2Uyb0RvYy54bWysVE1v2zAMvQ/YfxB0T+2kTtsEdQo3RYYB&#10;xVqsHXpWZKkxJouapMTOhv33UbKdZt0uHXaxKfKJIh8/Lq/aWpGdsK4CndPxSUqJ0BzKSj/n9Mvj&#10;anRBifNMl0yBFjndC0evFu/fXTZmLiawAVUKS9CJdvPG5HTjvZknieMbUTN3AkZoNEqwNfN4tM9J&#10;aVmD3muVTNL0LGnAlsYCF86h9qYz0kX0L6Xg/k5KJzxROcXYfPza+F2Hb7K4ZPNny8ym4n0Y7B+i&#10;qFml8dGDqxvmGdna6g9XdcUtOJD+hEOdgJQVFzEHzGacvsrmYcOMiLkgOc4caHL/zy3/tLu3pCpz&#10;ekqJZjWWaMmcUIqRsiJeOA/kNLDUGDdH8INBuG+vocVqD3qHypB8K20d/pgWQTvyvT9wLFpPOCon&#10;6XScTtHE0XZ+Optk0X3ycttY5z8IqEkQcmqxhpFatrt1HiNB6AAJj2lYVUrFOir9mwKBnUbERuhu&#10;szlGgmJAhphikX4sp+eT4nw6G50V0/EoG6cXo6JIJ6ObVZEWabZazrLrnyFd9DncTwIlXepR8nsl&#10;glelPwuJlEYGgiI2s1gqS3YM25BxLrSP5MUIER1QErN4y8UeH/OI+b3lcsfI8DJof7hcVxps5PtV&#10;2OXXIWTZ4ZGMo7yD6Nt127fKGso9doqFbuKc4asKy3nLnL9nFkcMOwDXhr/Dj1TQ5BR6iZIN2O9/&#10;0wc8dj5aKWlwZHPqvm2ZFZSojxpnYjbOsjDj8ZBhRfFgjy3rY4ve1kvAcoxxQRkexYD3ahClhfoJ&#10;t0sRXkUT0xzfzqkfxKXvFgluJy6KIoJwqg3zt/rB8OA6VCc062P7xKzpO9pjB32CYbjZ/FVjd9hw&#10;U0Ox9SCr2PWB4I7VnnjcCLEf++0VVs7xOaJeduziFwAAAP//AwBQSwMEFAAGAAgAAAAhAC9Y5E/e&#10;AAAACgEAAA8AAABkcnMvZG93bnJldi54bWxMj8FOwzAMhu9IvENkJG5b0rF2tDSdEIgriMGQuGWN&#10;11Y0TtVka3l7zAmOtj/9/v5yO7tenHEMnScNyVKBQKq97ajR8P72tLgFEaIha3pPqOEbA2yry4vS&#10;FNZP9IrnXWwEh1AojIY2xqGQMtQtOhOWfkDi29GPzkQex0ba0Uwc7nq5UiqTznTEH1oz4EOL9dfu&#10;5DTsn4+fH2v10jy6dJj8rCS5XGp9fTXf34GIOMc/GH71WR0qdjr4E9kgeg2LLGeS92nOnRi4SbIE&#10;xEHDapOuQVal/F+h+gEAAP//AwBQSwECLQAUAAYACAAAACEAtoM4kv4AAADhAQAAEwAAAAAAAAAA&#10;AAAAAAAAAAAAW0NvbnRlbnRfVHlwZXNdLnhtbFBLAQItABQABgAIAAAAIQA4/SH/1gAAAJQBAAAL&#10;AAAAAAAAAAAAAAAAAC8BAABfcmVscy8ucmVsc1BLAQItABQABgAIAAAAIQD7CFPRsgIAAKsFAAAO&#10;AAAAAAAAAAAAAAAAAC4CAABkcnMvZTJvRG9jLnhtbFBLAQItABQABgAIAAAAIQAvWORP3gAAAAoB&#10;AAAPAAAAAAAAAAAAAAAAAAwFAABkcnMvZG93bnJldi54bWxQSwUGAAAAAAQABADzAAAAFwYAAAAA&#10;" filled="f" stroked="f">
              <v:textbox>
                <w:txbxContent>
                  <w:p w14:paraId="3E325967" w14:textId="4417650F" w:rsidR="004C15D2" w:rsidRPr="00C60819" w:rsidRDefault="004C15D2" w:rsidP="004C15D2">
                    <w:pPr>
                      <w:jc w:val="center"/>
                      <w:rPr>
                        <w:rFonts w:ascii="Calibri Light" w:hAnsi="Calibri Light" w:cs="Calibri Light"/>
                        <w:color w:val="808080" w:themeColor="background1" w:themeShade="80"/>
                        <w:sz w:val="18"/>
                      </w:rPr>
                    </w:pPr>
                    <w:r w:rsidRPr="00C60819">
                      <w:rPr>
                        <w:rFonts w:ascii="Calibri Light" w:hAnsi="Calibri Light" w:cs="Calibri Light"/>
                        <w:color w:val="808080" w:themeColor="background1" w:themeShade="80"/>
                        <w:sz w:val="18"/>
                        <w:szCs w:val="18"/>
                      </w:rPr>
                      <w:t xml:space="preserve">DIPARTIMENTO DI </w:t>
                    </w:r>
                    <w:r w:rsidRPr="00C60819">
                      <w:rPr>
                        <w:rFonts w:ascii="Calibri Light" w:hAnsi="Calibri Light" w:cs="Calibri Light"/>
                        <w:color w:val="808080" w:themeColor="background1" w:themeShade="80"/>
                        <w:sz w:val="18"/>
                      </w:rPr>
                      <w:br/>
                    </w:r>
                    <w:r w:rsidR="00A46B50" w:rsidRPr="00A46B50">
                      <w:rPr>
                        <w:rFonts w:ascii="Calibri Light" w:hAnsi="Calibri Light" w:cs="Calibri Light"/>
                        <w:color w:val="808080" w:themeColor="background1" w:themeShade="80"/>
                        <w:sz w:val="18"/>
                      </w:rPr>
                      <w:t>MEDICINA TRASLAZIONALE</w:t>
                    </w:r>
                  </w:p>
                  <w:p w14:paraId="2C9CA1C8" w14:textId="77777777" w:rsidR="004C15D2" w:rsidRPr="00C60819" w:rsidRDefault="00337A88" w:rsidP="004C15D2">
                    <w:pPr>
                      <w:jc w:val="center"/>
                      <w:rPr>
                        <w:rFonts w:ascii="Calibri Light" w:hAnsi="Calibri Light" w:cs="Calibri Light"/>
                        <w:sz w:val="18"/>
                        <w:szCs w:val="18"/>
                      </w:rPr>
                    </w:pPr>
                    <w:hyperlink r:id="rId3" w:history="1">
                      <w:r w:rsidR="004C15D2" w:rsidRPr="00C60819">
                        <w:rPr>
                          <w:rStyle w:val="Collegamentoipertestuale"/>
                          <w:rFonts w:ascii="Calibri Light" w:hAnsi="Calibri Light" w:cs="Calibri Light"/>
                          <w:sz w:val="18"/>
                        </w:rPr>
                        <w:t>ricerca.polonovara@uniupo.it</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0B0001"/>
    <w:rsid w:val="00107EE3"/>
    <w:rsid w:val="00172F2C"/>
    <w:rsid w:val="001E1FAC"/>
    <w:rsid w:val="00201778"/>
    <w:rsid w:val="003308DA"/>
    <w:rsid w:val="00337A88"/>
    <w:rsid w:val="003A1612"/>
    <w:rsid w:val="003C026A"/>
    <w:rsid w:val="003E2351"/>
    <w:rsid w:val="004446FB"/>
    <w:rsid w:val="0045016A"/>
    <w:rsid w:val="004755EB"/>
    <w:rsid w:val="004C15D2"/>
    <w:rsid w:val="00591FBF"/>
    <w:rsid w:val="005A28E8"/>
    <w:rsid w:val="005C3941"/>
    <w:rsid w:val="00620363"/>
    <w:rsid w:val="006209A5"/>
    <w:rsid w:val="0077238F"/>
    <w:rsid w:val="007C396F"/>
    <w:rsid w:val="0080793B"/>
    <w:rsid w:val="008C681C"/>
    <w:rsid w:val="00984810"/>
    <w:rsid w:val="009934B2"/>
    <w:rsid w:val="00A46B50"/>
    <w:rsid w:val="00A55627"/>
    <w:rsid w:val="00B74334"/>
    <w:rsid w:val="00BE5C53"/>
    <w:rsid w:val="00C00C52"/>
    <w:rsid w:val="00CA2461"/>
    <w:rsid w:val="00D05796"/>
    <w:rsid w:val="00DC1AA8"/>
    <w:rsid w:val="00DD14FA"/>
    <w:rsid w:val="00EB1B73"/>
    <w:rsid w:val="00F266E6"/>
    <w:rsid w:val="00F32D4E"/>
    <w:rsid w:val="00F5497C"/>
    <w:rsid w:val="00F70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63F4"/>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4755EB"/>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755E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475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icerca.polonovara@uniupo.it" TargetMode="External"/><Relationship Id="rId2" Type="http://schemas.openxmlformats.org/officeDocument/2006/relationships/hyperlink" Target="mailto:ricerca.polonovara@uniupo.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1314</Words>
  <Characters>7493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 - Ufficio Ricerca - Polo NO</cp:lastModifiedBy>
  <cp:revision>18</cp:revision>
  <dcterms:created xsi:type="dcterms:W3CDTF">2024-07-12T12:32:00Z</dcterms:created>
  <dcterms:modified xsi:type="dcterms:W3CDTF">2026-04-24T07:50:00Z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